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C0BE" w14:textId="2C1C5D53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Beste huisartsen en huisartsen-in-opleiding,</w:t>
      </w:r>
    </w:p>
    <w:p w14:paraId="2CF3D51E" w14:textId="0232268C" w:rsidR="00056984" w:rsidRDefault="424D9852">
      <w:r w:rsidRPr="4EEEE5D4">
        <w:rPr>
          <w:rFonts w:ascii="Calibri" w:eastAsia="Calibri" w:hAnsi="Calibri" w:cs="Calibri"/>
        </w:rPr>
        <w:t xml:space="preserve"> </w:t>
      </w:r>
    </w:p>
    <w:p w14:paraId="28EB0852" w14:textId="1EE5C762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Het huisartsenberoep wordt blootgesteld aan een </w:t>
      </w:r>
      <w:r w:rsidRPr="4EEEE5D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hoge drukuitoefening</w:t>
      </w:r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van patiënten.</w:t>
      </w:r>
    </w:p>
    <w:p w14:paraId="6F6E942D" w14:textId="56EBB894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Het vermogen om volgens de eigen professionele en ethische waarden te kunnen handelen wordt in de praktijk vaak belemmerd.</w:t>
      </w:r>
    </w:p>
    <w:p w14:paraId="6B08527A" w14:textId="03ABC998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De aantasting van de professionele integriteit komt de kwaliteit van zorg en kwaliteit van leven voor artsen niet ten goede.</w:t>
      </w:r>
    </w:p>
    <w:p w14:paraId="336EF02F" w14:textId="52510F0E" w:rsidR="00056984" w:rsidRDefault="424D9852">
      <w:r w:rsidRPr="4EEEE5D4">
        <w:rPr>
          <w:rFonts w:ascii="Calibri" w:eastAsia="Calibri" w:hAnsi="Calibri" w:cs="Calibri"/>
        </w:rPr>
        <w:t xml:space="preserve"> </w:t>
      </w:r>
    </w:p>
    <w:p w14:paraId="347F5241" w14:textId="66F1956E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Een oplossing wordt gezocht in het voldoende afbakenen van de eigen grenzen en het trainen van de eigen weerbaarheid.</w:t>
      </w:r>
    </w:p>
    <w:p w14:paraId="6621D976" w14:textId="16053746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Kortom, </w:t>
      </w:r>
      <w:r w:rsidRPr="4EEEE5D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professionele grensbewaking</w:t>
      </w:r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is belangrijk.</w:t>
      </w:r>
    </w:p>
    <w:p w14:paraId="3EBF08E3" w14:textId="05D885EB" w:rsidR="00056984" w:rsidRDefault="424D9852">
      <w:r w:rsidRPr="4EEEE5D4">
        <w:rPr>
          <w:rFonts w:ascii="Calibri" w:eastAsia="Calibri" w:hAnsi="Calibri" w:cs="Calibri"/>
        </w:rPr>
        <w:t xml:space="preserve"> </w:t>
      </w:r>
    </w:p>
    <w:p w14:paraId="15A5BB3C" w14:textId="131B1302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In deze masterproef is het doel de betekenis en impact van ‘professionele grensbewaking’ bij huisartsen in kaart brengen.</w:t>
      </w:r>
    </w:p>
    <w:p w14:paraId="485B4F4E" w14:textId="45E64BA6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Wat zijn uw </w:t>
      </w:r>
      <w:r w:rsidRPr="4EEEE5D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ervaringen</w:t>
      </w:r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met professioneel grensoverschrijdend gedrag en wat is de </w:t>
      </w:r>
      <w:r w:rsidRPr="4EEEE5D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impact</w:t>
      </w:r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ervan op uw mentale en fysieke welzijn?</w:t>
      </w:r>
    </w:p>
    <w:p w14:paraId="3039DF93" w14:textId="3C9A76D5" w:rsidR="00056984" w:rsidRDefault="424D9852">
      <w:r w:rsidRPr="4EEEE5D4">
        <w:rPr>
          <w:rFonts w:ascii="Calibri" w:eastAsia="Calibri" w:hAnsi="Calibri" w:cs="Calibri"/>
        </w:rPr>
        <w:t xml:space="preserve"> </w:t>
      </w:r>
    </w:p>
    <w:p w14:paraId="3C8E0DC0" w14:textId="1BB56CC6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 kunt uw mening hier delen: </w:t>
      </w:r>
      <w:hyperlink r:id="rId4">
        <w:r w:rsidRPr="4EEEE5D4">
          <w:rPr>
            <w:rStyle w:val="Hyperlink"/>
            <w:rFonts w:ascii="Calibri" w:eastAsia="Calibri" w:hAnsi="Calibri" w:cs="Calibri"/>
            <w:color w:val="0000FF"/>
            <w:sz w:val="21"/>
            <w:szCs w:val="21"/>
          </w:rPr>
          <w:t>https://kuleuven.eu.qualtrics.com/jfe/form/SV_9oFdV2BC8z6R1ci</w:t>
        </w:r>
      </w:hyperlink>
    </w:p>
    <w:p w14:paraId="1D478B8B" w14:textId="20B92C0F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Het invullen van de </w:t>
      </w:r>
      <w:r w:rsidRPr="4EEEE5D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vragenlijst</w:t>
      </w:r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duurt ongeveer 10 minuten en is volledig </w:t>
      </w:r>
      <w:r w:rsidRPr="4EEEE5D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anoniem</w:t>
      </w:r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2EDB8902" w14:textId="0AFAA164" w:rsidR="00056984" w:rsidRDefault="424D9852">
      <w:r w:rsidRPr="4EEEE5D4">
        <w:rPr>
          <w:rFonts w:ascii="Calibri" w:eastAsia="Calibri" w:hAnsi="Calibri" w:cs="Calibri"/>
        </w:rPr>
        <w:t xml:space="preserve"> </w:t>
      </w:r>
    </w:p>
    <w:p w14:paraId="77AEF8D5" w14:textId="39E60627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Uw antwoorden vormen een belangrijke stap om verder wetenschappelijk onderzoek rond dit topic uit te bouwen.</w:t>
      </w:r>
    </w:p>
    <w:p w14:paraId="340438C8" w14:textId="04F92D70" w:rsidR="00056984" w:rsidRDefault="424D9852">
      <w:r w:rsidRPr="4EEEE5D4">
        <w:rPr>
          <w:rFonts w:ascii="Calibri" w:eastAsia="Calibri" w:hAnsi="Calibri" w:cs="Calibri"/>
        </w:rPr>
        <w:t xml:space="preserve"> </w:t>
      </w:r>
    </w:p>
    <w:p w14:paraId="3A016A99" w14:textId="2DBE2C21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Bij vragen contacteer:</w:t>
      </w:r>
    </w:p>
    <w:p w14:paraId="728907FD" w14:textId="73FE43B5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Axelle Verbeke, </w:t>
      </w:r>
      <w:hyperlink r:id="rId5">
        <w:r w:rsidRPr="4EEEE5D4">
          <w:rPr>
            <w:rStyle w:val="Hyperlink"/>
            <w:rFonts w:ascii="Calibri" w:eastAsia="Calibri" w:hAnsi="Calibri" w:cs="Calibri"/>
            <w:color w:val="0000FF"/>
            <w:sz w:val="20"/>
            <w:szCs w:val="20"/>
          </w:rPr>
          <w:t>axelle.verbeke@student.kuleuven.be</w:t>
        </w:r>
      </w:hyperlink>
    </w:p>
    <w:p w14:paraId="52084897" w14:textId="76B78D52" w:rsidR="00056984" w:rsidRDefault="424D9852"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Prof. Dr. </w:t>
      </w:r>
      <w:proofErr w:type="spellStart"/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Birgitte</w:t>
      </w:r>
      <w:proofErr w:type="spellEnd"/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Schoenmakers, </w:t>
      </w:r>
      <w:hyperlink r:id="rId6">
        <w:r w:rsidRPr="4EEEE5D4">
          <w:rPr>
            <w:rStyle w:val="Hyperlink"/>
            <w:rFonts w:ascii="Calibri" w:eastAsia="Calibri" w:hAnsi="Calibri" w:cs="Calibri"/>
            <w:color w:val="0000FF"/>
            <w:sz w:val="20"/>
            <w:szCs w:val="20"/>
          </w:rPr>
          <w:t>birgitte.schoenmakers@kuleuven.be</w:t>
        </w:r>
      </w:hyperlink>
    </w:p>
    <w:p w14:paraId="3B57EFA8" w14:textId="116C1129" w:rsidR="00056984" w:rsidRDefault="424D9852" w:rsidP="4EEEE5D4">
      <w:pPr>
        <w:jc w:val="both"/>
      </w:pPr>
      <w:r w:rsidRPr="4EEEE5D4">
        <w:rPr>
          <w:rFonts w:ascii="Calibri" w:eastAsia="Calibri" w:hAnsi="Calibri" w:cs="Calibri"/>
          <w:color w:val="000000" w:themeColor="text1"/>
          <w:sz w:val="20"/>
          <w:szCs w:val="20"/>
        </w:rPr>
        <w:t>Deze studie werd goedgekeurd door de Ethische Commissie Onderzoek UZ / KU Leuven (MP023803)</w:t>
      </w:r>
    </w:p>
    <w:p w14:paraId="55C8B8BC" w14:textId="7E181933" w:rsidR="00056984" w:rsidRDefault="00056984"/>
    <w:p w14:paraId="7B5CAEB5" w14:textId="02DE78DC" w:rsidR="00056984" w:rsidRDefault="00056984" w:rsidP="4EEEE5D4"/>
    <w:sectPr w:rsidR="00056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E0D0AC"/>
    <w:rsid w:val="00056984"/>
    <w:rsid w:val="00CD2388"/>
    <w:rsid w:val="1AE0D0AC"/>
    <w:rsid w:val="424D9852"/>
    <w:rsid w:val="4EEEE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D0AC"/>
  <w15:chartTrackingRefBased/>
  <w15:docId w15:val="{C10165D9-8646-4B04-B8FA-4DE220DC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gitte.schoenmakers@kuleuven.be" TargetMode="External"/><Relationship Id="rId5" Type="http://schemas.openxmlformats.org/officeDocument/2006/relationships/hyperlink" Target="mailto:axelle.verbeke@student.kuleuven.be" TargetMode="External"/><Relationship Id="rId4" Type="http://schemas.openxmlformats.org/officeDocument/2006/relationships/hyperlink" Target="https://eur05.safelinks.protection.outlook.com/?url=https%3A%2F%2Fkuleuven.eu.qualtrics.com%2Fjfe%2Fform%2FSV_9oFdV2BC8z6R1ci&amp;data=05%7C01%7Ckristel.aerts%40hpovzw.be%7C450b038bcf294a083ab108dbd6b484ed%7C3317b413a52e46c19cd7a0eabdc730e8%7C0%7C0%7C638339843023386383%7CUnknown%7CTWFpbGZsb3d8eyJWIjoiMC4wLjAwMDAiLCJQIjoiV2luMzIiLCJBTiI6Ik1haWwiLCJXVCI6Mn0%3D%7C3000%7C%7C%7C&amp;sdata=xUE2ImnASAEKjF%2BgKMnm5bJO2716KbiB2WhJPhbX%2Fl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2</cp:revision>
  <dcterms:created xsi:type="dcterms:W3CDTF">2023-10-27T08:55:00Z</dcterms:created>
  <dcterms:modified xsi:type="dcterms:W3CDTF">2023-10-27T08:55:00Z</dcterms:modified>
</cp:coreProperties>
</file>